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2433" w14:textId="55F45235" w:rsidR="0066324C" w:rsidRDefault="00192F71" w:rsidP="007F11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Infoblatt zum </w:t>
      </w:r>
      <w:r w:rsidR="001D2049" w:rsidRPr="001D2049">
        <w:rPr>
          <w:rFonts w:ascii="Arial" w:hAnsi="Arial" w:cs="Arial"/>
          <w:b/>
          <w:bCs/>
          <w:sz w:val="28"/>
          <w:szCs w:val="28"/>
        </w:rPr>
        <w:t>Sicherheitsbeauftragte</w:t>
      </w:r>
      <w:r>
        <w:rPr>
          <w:rFonts w:ascii="Arial" w:hAnsi="Arial" w:cs="Arial"/>
          <w:b/>
          <w:bCs/>
          <w:sz w:val="28"/>
          <w:szCs w:val="28"/>
        </w:rPr>
        <w:t>n</w:t>
      </w:r>
    </w:p>
    <w:p w14:paraId="7EFE4763" w14:textId="77777777" w:rsidR="001D2049" w:rsidRPr="001D2049" w:rsidRDefault="001D2049" w:rsidP="007F115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AF2FCEC" w14:textId="74258E0B" w:rsidR="00B2573A" w:rsidRPr="00B2573A" w:rsidRDefault="00B2573A" w:rsidP="007F115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573A">
        <w:rPr>
          <w:rFonts w:ascii="Arial" w:hAnsi="Arial" w:cs="Arial"/>
          <w:b/>
          <w:bCs/>
          <w:sz w:val="24"/>
          <w:szCs w:val="24"/>
        </w:rPr>
        <w:t>Helden des Arbeitsalltags</w:t>
      </w:r>
    </w:p>
    <w:p w14:paraId="2076874F" w14:textId="1902A415" w:rsidR="004C4F34" w:rsidRDefault="004C4F34" w:rsidP="007F11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Sicherheitsbeauftragte </w:t>
      </w:r>
      <w:r w:rsidR="00D2633F">
        <w:rPr>
          <w:rFonts w:ascii="Arial" w:hAnsi="Arial" w:cs="Arial"/>
          <w:sz w:val="24"/>
          <w:szCs w:val="24"/>
        </w:rPr>
        <w:t xml:space="preserve">tragen mit ihrem </w:t>
      </w:r>
      <w:r w:rsidRPr="004C4F34">
        <w:rPr>
          <w:rFonts w:ascii="Arial" w:hAnsi="Arial" w:cs="Arial"/>
          <w:sz w:val="24"/>
          <w:szCs w:val="24"/>
        </w:rPr>
        <w:t xml:space="preserve">Engagement </w:t>
      </w:r>
      <w:r w:rsidR="00D2633F">
        <w:rPr>
          <w:rFonts w:ascii="Arial" w:hAnsi="Arial" w:cs="Arial"/>
          <w:sz w:val="24"/>
          <w:szCs w:val="24"/>
        </w:rPr>
        <w:t xml:space="preserve">zu einer </w:t>
      </w:r>
      <w:r w:rsidRPr="004C4F34">
        <w:rPr>
          <w:rFonts w:ascii="Arial" w:hAnsi="Arial" w:cs="Arial"/>
          <w:sz w:val="24"/>
          <w:szCs w:val="24"/>
        </w:rPr>
        <w:t>sichere</w:t>
      </w:r>
      <w:r w:rsidR="00D2633F">
        <w:rPr>
          <w:rFonts w:ascii="Arial" w:hAnsi="Arial" w:cs="Arial"/>
          <w:sz w:val="24"/>
          <w:szCs w:val="24"/>
        </w:rPr>
        <w:t>n</w:t>
      </w:r>
      <w:r w:rsidRPr="004C4F34">
        <w:rPr>
          <w:rFonts w:ascii="Arial" w:hAnsi="Arial" w:cs="Arial"/>
          <w:sz w:val="24"/>
          <w:szCs w:val="24"/>
        </w:rPr>
        <w:t xml:space="preserve"> und gesunde</w:t>
      </w:r>
      <w:r w:rsidR="00D2633F">
        <w:rPr>
          <w:rFonts w:ascii="Arial" w:hAnsi="Arial" w:cs="Arial"/>
          <w:sz w:val="24"/>
          <w:szCs w:val="24"/>
        </w:rPr>
        <w:t>n Arbeitsumgebung bei und unterstützen</w:t>
      </w:r>
      <w:r w:rsidR="004E62E1">
        <w:rPr>
          <w:rFonts w:ascii="Arial" w:hAnsi="Arial" w:cs="Arial"/>
          <w:sz w:val="24"/>
          <w:szCs w:val="24"/>
        </w:rPr>
        <w:t xml:space="preserve"> </w:t>
      </w:r>
      <w:r w:rsidR="00D2633F">
        <w:rPr>
          <w:rFonts w:ascii="Arial" w:hAnsi="Arial" w:cs="Arial"/>
          <w:sz w:val="24"/>
          <w:szCs w:val="24"/>
        </w:rPr>
        <w:t xml:space="preserve">damit die </w:t>
      </w:r>
      <w:r w:rsidRPr="004C4F34">
        <w:rPr>
          <w:rFonts w:ascii="Arial" w:hAnsi="Arial" w:cs="Arial"/>
          <w:sz w:val="24"/>
          <w:szCs w:val="24"/>
        </w:rPr>
        <w:t>effektive und produktive Arbeit im Team.</w:t>
      </w:r>
    </w:p>
    <w:p w14:paraId="155D7187" w14:textId="3CD90EDA" w:rsidR="00192F71" w:rsidRDefault="00192F71" w:rsidP="007F1154">
      <w:pPr>
        <w:jc w:val="both"/>
        <w:rPr>
          <w:rFonts w:ascii="Arial" w:hAnsi="Arial" w:cs="Arial"/>
          <w:sz w:val="24"/>
          <w:szCs w:val="24"/>
        </w:rPr>
      </w:pPr>
    </w:p>
    <w:p w14:paraId="6E1B8D9F" w14:textId="5E155945" w:rsidR="00192F71" w:rsidRDefault="00192F71" w:rsidP="007F1154">
      <w:pPr>
        <w:jc w:val="both"/>
        <w:rPr>
          <w:rFonts w:ascii="Arial" w:hAnsi="Arial" w:cs="Arial"/>
          <w:sz w:val="24"/>
          <w:szCs w:val="24"/>
        </w:rPr>
      </w:pPr>
      <w:r w:rsidRPr="00F015BD">
        <w:rPr>
          <w:rFonts w:ascii="Arial" w:hAnsi="Arial" w:cs="Arial"/>
          <w:b/>
          <w:bCs/>
          <w:sz w:val="24"/>
          <w:szCs w:val="24"/>
        </w:rPr>
        <w:t>Achtung!</w:t>
      </w:r>
      <w:r>
        <w:rPr>
          <w:rFonts w:ascii="Arial" w:hAnsi="Arial" w:cs="Arial"/>
          <w:sz w:val="24"/>
          <w:szCs w:val="24"/>
        </w:rPr>
        <w:t xml:space="preserve"> Ein Sicherheitsbeauftragter ist nur beratend tätig und hat keinerlei </w:t>
      </w:r>
      <w:r w:rsidR="00F015BD">
        <w:rPr>
          <w:rFonts w:ascii="Arial" w:hAnsi="Arial" w:cs="Arial"/>
          <w:sz w:val="24"/>
          <w:szCs w:val="24"/>
        </w:rPr>
        <w:t xml:space="preserve">Verantwortung, die liegt weiterhin </w:t>
      </w:r>
      <w:r w:rsidR="00365B2B">
        <w:rPr>
          <w:rFonts w:ascii="Arial" w:hAnsi="Arial" w:cs="Arial"/>
          <w:sz w:val="24"/>
          <w:szCs w:val="24"/>
        </w:rPr>
        <w:t>beim Unternehmen.</w:t>
      </w:r>
      <w:r w:rsidR="00F015BD" w:rsidRPr="00F015BD">
        <w:t xml:space="preserve"> </w:t>
      </w:r>
      <w:r w:rsidR="00F015BD" w:rsidRPr="00F015BD">
        <w:rPr>
          <w:rFonts w:ascii="Arial" w:hAnsi="Arial" w:cs="Arial"/>
          <w:sz w:val="24"/>
          <w:szCs w:val="24"/>
        </w:rPr>
        <w:t xml:space="preserve">Die wichtigste Aufgabe des Sicherheitsbeauftragten ist, </w:t>
      </w:r>
      <w:r w:rsidR="00DD67FB">
        <w:rPr>
          <w:rFonts w:ascii="Arial" w:hAnsi="Arial" w:cs="Arial"/>
          <w:sz w:val="24"/>
          <w:szCs w:val="24"/>
        </w:rPr>
        <w:t xml:space="preserve">den </w:t>
      </w:r>
      <w:r w:rsidR="00F015BD" w:rsidRPr="00F015BD">
        <w:rPr>
          <w:rFonts w:ascii="Arial" w:hAnsi="Arial" w:cs="Arial"/>
          <w:sz w:val="24"/>
          <w:szCs w:val="24"/>
        </w:rPr>
        <w:t>Arbeitsalltag und die Umgebung immer durch die Brille der Arbeitssicherheit und Gesundheitsförderung der Kollegen zu sehen</w:t>
      </w:r>
      <w:r w:rsidR="00365B2B">
        <w:rPr>
          <w:rFonts w:ascii="Arial" w:hAnsi="Arial" w:cs="Arial"/>
          <w:sz w:val="24"/>
          <w:szCs w:val="24"/>
        </w:rPr>
        <w:t>.</w:t>
      </w:r>
    </w:p>
    <w:p w14:paraId="484E02F4" w14:textId="77777777" w:rsidR="004E62E1" w:rsidRDefault="004E62E1" w:rsidP="004E62E1">
      <w:pPr>
        <w:rPr>
          <w:rFonts w:ascii="Arial" w:hAnsi="Arial" w:cs="Arial"/>
          <w:b/>
          <w:bCs/>
          <w:sz w:val="24"/>
          <w:szCs w:val="24"/>
        </w:rPr>
      </w:pPr>
    </w:p>
    <w:p w14:paraId="4AD8C360" w14:textId="78CC14FC" w:rsidR="004E62E1" w:rsidRDefault="004E62E1" w:rsidP="004E62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Zentrumsmanager - m</w:t>
      </w:r>
      <w:r w:rsidRPr="00CE1763">
        <w:rPr>
          <w:rFonts w:ascii="Arial" w:hAnsi="Arial" w:cs="Arial"/>
          <w:b/>
          <w:bCs/>
          <w:sz w:val="24"/>
          <w:szCs w:val="24"/>
        </w:rPr>
        <w:t>it Sicherheit erfolgreich!</w:t>
      </w:r>
    </w:p>
    <w:p w14:paraId="6C3C8F73" w14:textId="3A45A6DA" w:rsidR="00782EB6" w:rsidRDefault="00D2633F" w:rsidP="007F11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4C4F34" w:rsidRPr="004C4F34">
        <w:rPr>
          <w:rFonts w:ascii="Arial" w:hAnsi="Arial" w:cs="Arial"/>
          <w:sz w:val="24"/>
          <w:szCs w:val="24"/>
        </w:rPr>
        <w:t>Erfahrungen im Berufsallta</w:t>
      </w:r>
      <w:r w:rsidR="00782EB6">
        <w:rPr>
          <w:rFonts w:ascii="Arial" w:hAnsi="Arial" w:cs="Arial"/>
          <w:sz w:val="24"/>
          <w:szCs w:val="24"/>
        </w:rPr>
        <w:t xml:space="preserve">g und die </w:t>
      </w:r>
      <w:r w:rsidR="00782EB6" w:rsidRPr="004C4F34">
        <w:rPr>
          <w:rFonts w:ascii="Arial" w:hAnsi="Arial" w:cs="Arial"/>
          <w:sz w:val="24"/>
          <w:szCs w:val="24"/>
        </w:rPr>
        <w:t>Vorbild</w:t>
      </w:r>
      <w:r w:rsidR="00782EB6">
        <w:rPr>
          <w:rFonts w:ascii="Arial" w:hAnsi="Arial" w:cs="Arial"/>
          <w:sz w:val="24"/>
          <w:szCs w:val="24"/>
        </w:rPr>
        <w:t>funktion</w:t>
      </w:r>
      <w:r w:rsidR="00782EB6" w:rsidRPr="004C4F34">
        <w:rPr>
          <w:rFonts w:ascii="Arial" w:hAnsi="Arial" w:cs="Arial"/>
          <w:sz w:val="24"/>
          <w:szCs w:val="24"/>
        </w:rPr>
        <w:t xml:space="preserve"> für sicheres und gesundes Verhalten am Arbeitsplatz </w:t>
      </w:r>
      <w:r w:rsidR="004C4F34" w:rsidRPr="004C4F34">
        <w:rPr>
          <w:rFonts w:ascii="Arial" w:hAnsi="Arial" w:cs="Arial"/>
          <w:sz w:val="24"/>
          <w:szCs w:val="24"/>
        </w:rPr>
        <w:t xml:space="preserve">helfen </w:t>
      </w:r>
      <w:r>
        <w:rPr>
          <w:rFonts w:ascii="Arial" w:hAnsi="Arial" w:cs="Arial"/>
          <w:sz w:val="24"/>
          <w:szCs w:val="24"/>
        </w:rPr>
        <w:t>dem Unternehmen</w:t>
      </w:r>
      <w:r w:rsidR="004C4F34" w:rsidRPr="004C4F34">
        <w:rPr>
          <w:rFonts w:ascii="Arial" w:hAnsi="Arial" w:cs="Arial"/>
          <w:sz w:val="24"/>
          <w:szCs w:val="24"/>
        </w:rPr>
        <w:t xml:space="preserve"> dabei, Unfall- und Gesundheitsgefahren in ihrem</w:t>
      </w:r>
      <w:r w:rsidR="00782EB6">
        <w:rPr>
          <w:rFonts w:ascii="Arial" w:hAnsi="Arial" w:cs="Arial"/>
          <w:sz w:val="24"/>
          <w:szCs w:val="24"/>
        </w:rPr>
        <w:t xml:space="preserve"> Zentrum </w:t>
      </w:r>
      <w:r w:rsidR="004C4F34" w:rsidRPr="004C4F34">
        <w:rPr>
          <w:rFonts w:ascii="Arial" w:hAnsi="Arial" w:cs="Arial"/>
          <w:sz w:val="24"/>
          <w:szCs w:val="24"/>
        </w:rPr>
        <w:t xml:space="preserve">zu erkennen und zu benennen. </w:t>
      </w:r>
    </w:p>
    <w:p w14:paraId="6E5E7F47" w14:textId="77777777" w:rsidR="004E62E1" w:rsidRDefault="004E62E1" w:rsidP="004E62E1">
      <w:pPr>
        <w:rPr>
          <w:rFonts w:ascii="Arial" w:hAnsi="Arial" w:cs="Arial"/>
          <w:b/>
          <w:bCs/>
          <w:sz w:val="24"/>
          <w:szCs w:val="24"/>
        </w:rPr>
      </w:pPr>
    </w:p>
    <w:p w14:paraId="75621C04" w14:textId="4FD9B76C" w:rsidR="004E62E1" w:rsidRPr="00CE1763" w:rsidRDefault="004E62E1" w:rsidP="004E62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Gesundheit fördern und Gesundheit fordern!</w:t>
      </w:r>
    </w:p>
    <w:p w14:paraId="65927F82" w14:textId="79B484BE" w:rsidR="00782EB6" w:rsidRDefault="00782EB6" w:rsidP="004E6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</w:t>
      </w:r>
      <w:r w:rsidR="004C4F34" w:rsidRPr="004C4F34">
        <w:rPr>
          <w:rFonts w:ascii="Arial" w:hAnsi="Arial" w:cs="Arial"/>
          <w:sz w:val="24"/>
          <w:szCs w:val="24"/>
        </w:rPr>
        <w:t xml:space="preserve">Sicherheitsbeauftragte </w:t>
      </w:r>
      <w:r w:rsidR="00365B2B">
        <w:rPr>
          <w:rFonts w:ascii="Arial" w:hAnsi="Arial" w:cs="Arial"/>
          <w:sz w:val="24"/>
          <w:szCs w:val="24"/>
        </w:rPr>
        <w:t xml:space="preserve">bist </w:t>
      </w:r>
      <w:r w:rsidR="008622F2">
        <w:rPr>
          <w:rFonts w:ascii="Arial" w:hAnsi="Arial" w:cs="Arial"/>
          <w:sz w:val="24"/>
          <w:szCs w:val="24"/>
        </w:rPr>
        <w:t>D</w:t>
      </w:r>
      <w:r w:rsidR="00365B2B">
        <w:rPr>
          <w:rFonts w:ascii="Arial" w:hAnsi="Arial" w:cs="Arial"/>
          <w:sz w:val="24"/>
          <w:szCs w:val="24"/>
        </w:rPr>
        <w:t xml:space="preserve">u </w:t>
      </w:r>
      <w:r w:rsidR="00413710">
        <w:rPr>
          <w:rFonts w:ascii="Arial" w:hAnsi="Arial" w:cs="Arial"/>
          <w:sz w:val="24"/>
          <w:szCs w:val="24"/>
        </w:rPr>
        <w:t xml:space="preserve">die </w:t>
      </w:r>
      <w:r w:rsidR="004C4F34" w:rsidRPr="004C4F34">
        <w:rPr>
          <w:rFonts w:ascii="Arial" w:hAnsi="Arial" w:cs="Arial"/>
          <w:sz w:val="24"/>
          <w:szCs w:val="24"/>
        </w:rPr>
        <w:t xml:space="preserve">fachkundige Ansprechperson für </w:t>
      </w:r>
      <w:r>
        <w:rPr>
          <w:rFonts w:ascii="Arial" w:hAnsi="Arial" w:cs="Arial"/>
          <w:sz w:val="24"/>
          <w:szCs w:val="24"/>
        </w:rPr>
        <w:t>die Teamk</w:t>
      </w:r>
      <w:r w:rsidR="004C4F34" w:rsidRPr="004C4F34">
        <w:rPr>
          <w:rFonts w:ascii="Arial" w:hAnsi="Arial" w:cs="Arial"/>
          <w:sz w:val="24"/>
          <w:szCs w:val="24"/>
        </w:rPr>
        <w:t xml:space="preserve">olleginnen und </w:t>
      </w:r>
      <w:r>
        <w:rPr>
          <w:rFonts w:ascii="Arial" w:hAnsi="Arial" w:cs="Arial"/>
          <w:sz w:val="24"/>
          <w:szCs w:val="24"/>
        </w:rPr>
        <w:t>-k</w:t>
      </w:r>
      <w:r w:rsidR="004C4F34" w:rsidRPr="004C4F34">
        <w:rPr>
          <w:rFonts w:ascii="Arial" w:hAnsi="Arial" w:cs="Arial"/>
          <w:sz w:val="24"/>
          <w:szCs w:val="24"/>
        </w:rPr>
        <w:t>ollegen</w:t>
      </w:r>
      <w:r>
        <w:rPr>
          <w:rFonts w:ascii="Arial" w:hAnsi="Arial" w:cs="Arial"/>
          <w:sz w:val="24"/>
          <w:szCs w:val="24"/>
        </w:rPr>
        <w:t xml:space="preserve">, </w:t>
      </w:r>
      <w:r w:rsidR="004C4F34" w:rsidRPr="004C4F34">
        <w:rPr>
          <w:rFonts w:ascii="Arial" w:hAnsi="Arial" w:cs="Arial"/>
          <w:sz w:val="24"/>
          <w:szCs w:val="24"/>
        </w:rPr>
        <w:t>vermittel</w:t>
      </w:r>
      <w:r w:rsidR="008622F2">
        <w:rPr>
          <w:rFonts w:ascii="Arial" w:hAnsi="Arial" w:cs="Arial"/>
          <w:sz w:val="24"/>
          <w:szCs w:val="24"/>
        </w:rPr>
        <w:t>st</w:t>
      </w:r>
      <w:r w:rsidR="004C4F34" w:rsidRPr="004C4F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bei Konflikten zu Arbeitsschutzthemen und </w:t>
      </w:r>
      <w:r w:rsidR="00DD67FB">
        <w:rPr>
          <w:rFonts w:ascii="Arial" w:hAnsi="Arial" w:cs="Arial"/>
          <w:sz w:val="24"/>
          <w:szCs w:val="24"/>
        </w:rPr>
        <w:t xml:space="preserve">Du </w:t>
      </w:r>
      <w:r w:rsidR="008622F2">
        <w:rPr>
          <w:rFonts w:ascii="Arial" w:hAnsi="Arial" w:cs="Arial"/>
          <w:sz w:val="24"/>
          <w:szCs w:val="24"/>
        </w:rPr>
        <w:t>bist ein</w:t>
      </w:r>
      <w:r>
        <w:rPr>
          <w:rFonts w:ascii="Arial" w:hAnsi="Arial" w:cs="Arial"/>
          <w:sz w:val="24"/>
          <w:szCs w:val="24"/>
        </w:rPr>
        <w:t xml:space="preserve"> wichtiges Binde</w:t>
      </w:r>
      <w:r w:rsidR="004C4F34" w:rsidRPr="004C4F34">
        <w:rPr>
          <w:rFonts w:ascii="Arial" w:hAnsi="Arial" w:cs="Arial"/>
          <w:sz w:val="24"/>
          <w:szCs w:val="24"/>
        </w:rPr>
        <w:t xml:space="preserve">glied </w:t>
      </w:r>
      <w:r>
        <w:rPr>
          <w:rFonts w:ascii="Arial" w:hAnsi="Arial" w:cs="Arial"/>
          <w:sz w:val="24"/>
          <w:szCs w:val="24"/>
        </w:rPr>
        <w:t xml:space="preserve">bei der Organisation des </w:t>
      </w:r>
      <w:r w:rsidR="004C4F34" w:rsidRPr="004C4F34">
        <w:rPr>
          <w:rFonts w:ascii="Arial" w:hAnsi="Arial" w:cs="Arial"/>
          <w:sz w:val="24"/>
          <w:szCs w:val="24"/>
        </w:rPr>
        <w:t>betrieblichen Arbeitsschutz</w:t>
      </w:r>
      <w:r>
        <w:rPr>
          <w:rFonts w:ascii="Arial" w:hAnsi="Arial" w:cs="Arial"/>
          <w:sz w:val="24"/>
          <w:szCs w:val="24"/>
        </w:rPr>
        <w:t xml:space="preserve">es. </w:t>
      </w:r>
    </w:p>
    <w:p w14:paraId="65A100E8" w14:textId="740E9616" w:rsidR="00D05093" w:rsidRDefault="00D46BBA" w:rsidP="004E62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Aufgabe</w:t>
      </w:r>
      <w:r w:rsidR="00DF66B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als Sicherheitsbeauftragter stärk</w:t>
      </w:r>
      <w:r w:rsidR="00DF66B3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die Position </w:t>
      </w:r>
      <w:r w:rsidR="00DF66B3">
        <w:rPr>
          <w:rFonts w:ascii="Arial" w:hAnsi="Arial" w:cs="Arial"/>
          <w:sz w:val="24"/>
          <w:szCs w:val="24"/>
        </w:rPr>
        <w:t>des Zentrums</w:t>
      </w:r>
      <w:r w:rsidR="00F015BD">
        <w:rPr>
          <w:rFonts w:ascii="Arial" w:hAnsi="Arial" w:cs="Arial"/>
          <w:sz w:val="24"/>
          <w:szCs w:val="24"/>
        </w:rPr>
        <w:t>m</w:t>
      </w:r>
      <w:r w:rsidR="00DF66B3">
        <w:rPr>
          <w:rFonts w:ascii="Arial" w:hAnsi="Arial" w:cs="Arial"/>
          <w:sz w:val="24"/>
          <w:szCs w:val="24"/>
        </w:rPr>
        <w:t>anager</w:t>
      </w:r>
      <w:r w:rsidR="00F015BD">
        <w:rPr>
          <w:rFonts w:ascii="Arial" w:hAnsi="Arial" w:cs="Arial"/>
          <w:sz w:val="24"/>
          <w:szCs w:val="24"/>
        </w:rPr>
        <w:t>s</w:t>
      </w:r>
      <w:r w:rsidR="00DF66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hinsichtlich der Aufgaben als Führungskraft im Arbeits- und Gesundheitsschutz. </w:t>
      </w:r>
      <w:r w:rsidR="00DF66B3">
        <w:rPr>
          <w:rFonts w:ascii="Arial" w:hAnsi="Arial" w:cs="Arial"/>
          <w:sz w:val="24"/>
          <w:szCs w:val="24"/>
        </w:rPr>
        <w:t xml:space="preserve">Wichtig sind hierbei das kollegiale Miteinander und die Bearbeitung der Themen und Belange auf Augenhöhe. </w:t>
      </w:r>
    </w:p>
    <w:p w14:paraId="3897B321" w14:textId="2EBFC3D8" w:rsidR="00C56186" w:rsidRDefault="00C56186" w:rsidP="004E62E1">
      <w:pPr>
        <w:jc w:val="both"/>
        <w:rPr>
          <w:rFonts w:ascii="Arial" w:hAnsi="Arial" w:cs="Arial"/>
          <w:sz w:val="24"/>
          <w:szCs w:val="24"/>
        </w:rPr>
      </w:pPr>
    </w:p>
    <w:p w14:paraId="0DC8FA8E" w14:textId="72F2B4C6" w:rsidR="00C56186" w:rsidRPr="00C56186" w:rsidRDefault="00C56186" w:rsidP="004E62E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6186">
        <w:rPr>
          <w:rFonts w:ascii="Arial" w:hAnsi="Arial" w:cs="Arial"/>
          <w:b/>
          <w:bCs/>
          <w:sz w:val="24"/>
          <w:szCs w:val="24"/>
        </w:rPr>
        <w:t>Verantwortung – Du, Ich, Wir?</w:t>
      </w:r>
    </w:p>
    <w:p w14:paraId="17DA5F0F" w14:textId="6FFBCB05" w:rsidR="00C94A7D" w:rsidRDefault="00DF66B3" w:rsidP="004E62E1">
      <w:pPr>
        <w:jc w:val="both"/>
        <w:rPr>
          <w:rFonts w:ascii="Arial" w:hAnsi="Arial" w:cs="Arial"/>
          <w:sz w:val="24"/>
          <w:szCs w:val="24"/>
        </w:rPr>
      </w:pPr>
      <w:r w:rsidRPr="00DF66B3">
        <w:rPr>
          <w:rFonts w:ascii="Arial" w:hAnsi="Arial" w:cs="Arial"/>
          <w:sz w:val="24"/>
          <w:szCs w:val="24"/>
        </w:rPr>
        <w:t>Zwar ist jeder Beschäftigte grundsätzlich verpflichtet, sich aktiv am Arbeitsschutz zu beteiligen, die Verantwortung für den Arbeitsschutz trägt</w:t>
      </w:r>
      <w:r w:rsidR="00D7220E">
        <w:rPr>
          <w:rFonts w:ascii="Arial" w:hAnsi="Arial" w:cs="Arial"/>
          <w:sz w:val="24"/>
          <w:szCs w:val="24"/>
        </w:rPr>
        <w:t xml:space="preserve"> jedoch </w:t>
      </w:r>
      <w:r w:rsidR="00C56186">
        <w:rPr>
          <w:rFonts w:ascii="Arial" w:hAnsi="Arial" w:cs="Arial"/>
          <w:sz w:val="24"/>
          <w:szCs w:val="24"/>
        </w:rPr>
        <w:t xml:space="preserve">in der Regel </w:t>
      </w:r>
      <w:r w:rsidRPr="00DF66B3">
        <w:rPr>
          <w:rFonts w:ascii="Arial" w:hAnsi="Arial" w:cs="Arial"/>
          <w:sz w:val="24"/>
          <w:szCs w:val="24"/>
        </w:rPr>
        <w:t>der Unternehmer.</w:t>
      </w:r>
      <w:r w:rsidR="00C56186" w:rsidRPr="00C56186">
        <w:t xml:space="preserve"> </w:t>
      </w:r>
      <w:r w:rsidR="00C56186">
        <w:rPr>
          <w:rFonts w:ascii="Arial" w:hAnsi="Arial" w:cs="Arial"/>
          <w:sz w:val="24"/>
          <w:szCs w:val="24"/>
        </w:rPr>
        <w:t>Er hat</w:t>
      </w:r>
      <w:r w:rsidR="00C56186" w:rsidRPr="00C56186">
        <w:rPr>
          <w:rFonts w:ascii="Arial" w:hAnsi="Arial" w:cs="Arial"/>
          <w:sz w:val="24"/>
          <w:szCs w:val="24"/>
        </w:rPr>
        <w:t xml:space="preserve"> die Umsetzung der Arbeitsschutzpflichten regelmäßig zu kontrollieren. </w:t>
      </w:r>
      <w:r w:rsidR="00D7220E">
        <w:rPr>
          <w:rFonts w:ascii="Arial" w:hAnsi="Arial" w:cs="Arial"/>
          <w:sz w:val="24"/>
          <w:szCs w:val="24"/>
        </w:rPr>
        <w:t xml:space="preserve">Für </w:t>
      </w:r>
      <w:r w:rsidR="00C56186" w:rsidRPr="00C56186">
        <w:rPr>
          <w:rFonts w:ascii="Arial" w:hAnsi="Arial" w:cs="Arial"/>
          <w:sz w:val="24"/>
          <w:szCs w:val="24"/>
        </w:rPr>
        <w:t>eine geeignete Organisation zu sorgen</w:t>
      </w:r>
      <w:r w:rsidR="00D7220E">
        <w:rPr>
          <w:rFonts w:ascii="Arial" w:hAnsi="Arial" w:cs="Arial"/>
          <w:sz w:val="24"/>
          <w:szCs w:val="24"/>
        </w:rPr>
        <w:t xml:space="preserve"> und </w:t>
      </w:r>
      <w:r w:rsidR="00C56186" w:rsidRPr="00C56186">
        <w:rPr>
          <w:rFonts w:ascii="Arial" w:hAnsi="Arial" w:cs="Arial"/>
          <w:sz w:val="24"/>
          <w:szCs w:val="24"/>
        </w:rPr>
        <w:t>die erforderlichen Mittel</w:t>
      </w:r>
      <w:r w:rsidR="00DD67FB">
        <w:rPr>
          <w:rFonts w:ascii="Arial" w:hAnsi="Arial" w:cs="Arial"/>
          <w:sz w:val="24"/>
          <w:szCs w:val="24"/>
        </w:rPr>
        <w:t>,</w:t>
      </w:r>
      <w:r w:rsidR="00C56186" w:rsidRPr="00C56186">
        <w:rPr>
          <w:rFonts w:ascii="Arial" w:hAnsi="Arial" w:cs="Arial"/>
          <w:sz w:val="24"/>
          <w:szCs w:val="24"/>
        </w:rPr>
        <w:t xml:space="preserve"> wie z</w:t>
      </w:r>
      <w:r w:rsidR="00D7220E">
        <w:rPr>
          <w:rFonts w:ascii="Arial" w:hAnsi="Arial" w:cs="Arial"/>
          <w:sz w:val="24"/>
          <w:szCs w:val="24"/>
        </w:rPr>
        <w:t>.B. g</w:t>
      </w:r>
      <w:r w:rsidR="00C56186" w:rsidRPr="00C56186">
        <w:rPr>
          <w:rFonts w:ascii="Arial" w:hAnsi="Arial" w:cs="Arial"/>
          <w:sz w:val="24"/>
          <w:szCs w:val="24"/>
        </w:rPr>
        <w:t>eeignete Arbeitsmittel</w:t>
      </w:r>
      <w:r w:rsidR="00D7220E">
        <w:rPr>
          <w:rFonts w:ascii="Arial" w:hAnsi="Arial" w:cs="Arial"/>
          <w:sz w:val="24"/>
          <w:szCs w:val="24"/>
        </w:rPr>
        <w:t xml:space="preserve"> </w:t>
      </w:r>
      <w:r w:rsidR="00C56186" w:rsidRPr="00C56186">
        <w:rPr>
          <w:rFonts w:ascii="Arial" w:hAnsi="Arial" w:cs="Arial"/>
          <w:sz w:val="24"/>
          <w:szCs w:val="24"/>
        </w:rPr>
        <w:t>oder Persönliche Schutzausrüstung</w:t>
      </w:r>
      <w:r w:rsidR="00DD67FB">
        <w:rPr>
          <w:rFonts w:ascii="Arial" w:hAnsi="Arial" w:cs="Arial"/>
          <w:sz w:val="24"/>
          <w:szCs w:val="24"/>
        </w:rPr>
        <w:t>,</w:t>
      </w:r>
      <w:r w:rsidR="00C56186" w:rsidRPr="00C56186">
        <w:rPr>
          <w:rFonts w:ascii="Arial" w:hAnsi="Arial" w:cs="Arial"/>
          <w:sz w:val="24"/>
          <w:szCs w:val="24"/>
        </w:rPr>
        <w:t xml:space="preserve"> bereitzustellen</w:t>
      </w:r>
      <w:r w:rsidR="00D7220E">
        <w:rPr>
          <w:rFonts w:ascii="Arial" w:hAnsi="Arial" w:cs="Arial"/>
          <w:sz w:val="24"/>
          <w:szCs w:val="24"/>
        </w:rPr>
        <w:t>.</w:t>
      </w:r>
      <w:r w:rsidR="00C56186" w:rsidRPr="00C56186">
        <w:rPr>
          <w:rFonts w:ascii="Arial" w:hAnsi="Arial" w:cs="Arial"/>
          <w:sz w:val="24"/>
          <w:szCs w:val="24"/>
        </w:rPr>
        <w:t xml:space="preserve"> </w:t>
      </w:r>
      <w:r w:rsidR="00D7220E">
        <w:rPr>
          <w:rFonts w:ascii="Arial" w:hAnsi="Arial" w:cs="Arial"/>
          <w:sz w:val="24"/>
          <w:szCs w:val="24"/>
        </w:rPr>
        <w:t>Es sind V</w:t>
      </w:r>
      <w:r w:rsidR="00C56186" w:rsidRPr="00C56186">
        <w:rPr>
          <w:rFonts w:ascii="Arial" w:hAnsi="Arial" w:cs="Arial"/>
          <w:sz w:val="24"/>
          <w:szCs w:val="24"/>
        </w:rPr>
        <w:t>orkehrungen zu treffen, da</w:t>
      </w:r>
      <w:r w:rsidR="00D7220E">
        <w:rPr>
          <w:rFonts w:ascii="Arial" w:hAnsi="Arial" w:cs="Arial"/>
          <w:sz w:val="24"/>
          <w:szCs w:val="24"/>
        </w:rPr>
        <w:t>ss</w:t>
      </w:r>
      <w:r w:rsidR="00C56186" w:rsidRPr="00C56186">
        <w:rPr>
          <w:rFonts w:ascii="Arial" w:hAnsi="Arial" w:cs="Arial"/>
          <w:sz w:val="24"/>
          <w:szCs w:val="24"/>
        </w:rPr>
        <w:t xml:space="preserve"> die Arbeitsschutzmaßnahmen bei allen Tätigkeiten beachtet werden und die Beschäftigten ihren Mitwirkungspflichten nachkommen können. Diese Pflichten sind nicht übertragbar.</w:t>
      </w:r>
      <w:r w:rsidR="00D7220E">
        <w:rPr>
          <w:rFonts w:ascii="Arial" w:hAnsi="Arial" w:cs="Arial"/>
          <w:sz w:val="24"/>
          <w:szCs w:val="24"/>
        </w:rPr>
        <w:t xml:space="preserve"> Führungskräfte tragen aufgrund ihrer Weisungsbefugnis, im Rahmen ihres Aufgabenbereiches, ebenfalls Verantwortung für Sicherheit und Gesundheit.</w:t>
      </w:r>
    </w:p>
    <w:p w14:paraId="2814121E" w14:textId="461B5B8A" w:rsidR="00C94A7D" w:rsidRDefault="00C94A7D">
      <w:pPr>
        <w:rPr>
          <w:rFonts w:ascii="Arial" w:hAnsi="Arial" w:cs="Arial"/>
          <w:sz w:val="24"/>
          <w:szCs w:val="24"/>
        </w:rPr>
      </w:pPr>
    </w:p>
    <w:p w14:paraId="18E2A0FB" w14:textId="29A87BF3" w:rsidR="00C94A7D" w:rsidRPr="00743505" w:rsidRDefault="004654D5" w:rsidP="00C94A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Was genau?</w:t>
      </w:r>
      <w:r w:rsidR="00C94A7D" w:rsidRPr="007435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6B9559" w14:textId="2C0CA2A9" w:rsidR="00C94A7D" w:rsidRPr="00C94A7D" w:rsidRDefault="00C94A7D" w:rsidP="00C94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</w:t>
      </w:r>
      <w:r w:rsidRPr="00C94A7D">
        <w:rPr>
          <w:rFonts w:ascii="Arial" w:hAnsi="Arial" w:cs="Arial"/>
          <w:sz w:val="24"/>
          <w:szCs w:val="24"/>
        </w:rPr>
        <w:t xml:space="preserve"> den </w:t>
      </w:r>
      <w:r w:rsidR="004654D5">
        <w:rPr>
          <w:rFonts w:ascii="Arial" w:hAnsi="Arial" w:cs="Arial"/>
          <w:sz w:val="24"/>
          <w:szCs w:val="24"/>
        </w:rPr>
        <w:t xml:space="preserve">Tätigkeiten </w:t>
      </w:r>
      <w:r w:rsidRPr="00C94A7D">
        <w:rPr>
          <w:rFonts w:ascii="Arial" w:hAnsi="Arial" w:cs="Arial"/>
          <w:sz w:val="24"/>
          <w:szCs w:val="24"/>
        </w:rPr>
        <w:t xml:space="preserve">eines Sicherheitsbeauftragten gehört die Unterstützung </w:t>
      </w:r>
      <w:r>
        <w:rPr>
          <w:rFonts w:ascii="Arial" w:hAnsi="Arial" w:cs="Arial"/>
          <w:sz w:val="24"/>
          <w:szCs w:val="24"/>
        </w:rPr>
        <w:t>des</w:t>
      </w:r>
      <w:r w:rsidRPr="00C94A7D">
        <w:rPr>
          <w:rFonts w:ascii="Arial" w:hAnsi="Arial" w:cs="Arial"/>
          <w:sz w:val="24"/>
          <w:szCs w:val="24"/>
        </w:rPr>
        <w:t xml:space="preserve"> Unternehmens bei der Vorbeugung von Arbeitsunfällen oder Berufskrankheiten. Dabei liegt ein besonderer Fokus auf Sicherstellung und Gewährleistung</w:t>
      </w:r>
      <w:r w:rsidR="004654D5">
        <w:rPr>
          <w:rFonts w:ascii="Arial" w:hAnsi="Arial" w:cs="Arial"/>
          <w:sz w:val="24"/>
          <w:szCs w:val="24"/>
        </w:rPr>
        <w:t xml:space="preserve"> </w:t>
      </w:r>
      <w:r w:rsidRPr="00C94A7D">
        <w:rPr>
          <w:rFonts w:ascii="Arial" w:hAnsi="Arial" w:cs="Arial"/>
          <w:sz w:val="24"/>
          <w:szCs w:val="24"/>
        </w:rPr>
        <w:t xml:space="preserve">der ordnungsgemäßen Nutzung von Schutzkleidung sowie Schutzeinrichtungen. Er </w:t>
      </w:r>
      <w:r>
        <w:rPr>
          <w:rFonts w:ascii="Arial" w:hAnsi="Arial" w:cs="Arial"/>
          <w:sz w:val="24"/>
          <w:szCs w:val="24"/>
        </w:rPr>
        <w:t xml:space="preserve">unterstützt die </w:t>
      </w:r>
      <w:r w:rsidRPr="00C94A7D">
        <w:rPr>
          <w:rFonts w:ascii="Arial" w:hAnsi="Arial" w:cs="Arial"/>
          <w:sz w:val="24"/>
          <w:szCs w:val="24"/>
        </w:rPr>
        <w:t>Aufklärung über Unfall- und Gesundheitsgefahren.</w:t>
      </w:r>
    </w:p>
    <w:p w14:paraId="601FB320" w14:textId="6E710C0A" w:rsidR="00743505" w:rsidRDefault="00743505" w:rsidP="007435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 den Aufgaben gehören </w:t>
      </w:r>
      <w:r w:rsidR="00F945A0">
        <w:rPr>
          <w:rFonts w:ascii="Arial" w:hAnsi="Arial" w:cs="Arial"/>
          <w:sz w:val="24"/>
          <w:szCs w:val="24"/>
        </w:rPr>
        <w:t xml:space="preserve">allgemein betrachtet </w:t>
      </w:r>
      <w:r>
        <w:rPr>
          <w:rFonts w:ascii="Arial" w:hAnsi="Arial" w:cs="Arial"/>
          <w:sz w:val="24"/>
          <w:szCs w:val="24"/>
        </w:rPr>
        <w:t xml:space="preserve">insbesondere: </w:t>
      </w:r>
    </w:p>
    <w:p w14:paraId="56CE52BB" w14:textId="7F453E34" w:rsidR="00C94A7D" w:rsidRPr="00DD67FB" w:rsidRDefault="00C94A7D" w:rsidP="00DD67FB">
      <w:pPr>
        <w:pStyle w:val="Listenabsatz"/>
        <w:numPr>
          <w:ilvl w:val="0"/>
          <w:numId w:val="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>Überprüfung von Schutzeinrichtungen</w:t>
      </w:r>
    </w:p>
    <w:p w14:paraId="4448B649" w14:textId="77777777" w:rsidR="00C94A7D" w:rsidRPr="00DD67FB" w:rsidRDefault="00C94A7D" w:rsidP="00DD67FB">
      <w:pPr>
        <w:pStyle w:val="Listenabsatz"/>
        <w:numPr>
          <w:ilvl w:val="0"/>
          <w:numId w:val="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>Überwachung der sachgemäßen Benutzung von Schutzeinrichtungen</w:t>
      </w:r>
    </w:p>
    <w:p w14:paraId="3485ED01" w14:textId="77777777" w:rsidR="00C94A7D" w:rsidRPr="00DD67FB" w:rsidRDefault="00C94A7D" w:rsidP="00DD67FB">
      <w:pPr>
        <w:pStyle w:val="Listenabsatz"/>
        <w:numPr>
          <w:ilvl w:val="0"/>
          <w:numId w:val="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>Kontrolle des Zustandes von persönlichen Schutzausrüstungen</w:t>
      </w:r>
    </w:p>
    <w:p w14:paraId="10E21B14" w14:textId="77777777" w:rsidR="00C94A7D" w:rsidRPr="00DD67FB" w:rsidRDefault="00C94A7D" w:rsidP="00DD67FB">
      <w:pPr>
        <w:pStyle w:val="Listenabsatz"/>
        <w:numPr>
          <w:ilvl w:val="0"/>
          <w:numId w:val="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>Erkennen einer nicht sachgemäßen Benutzung oder einer Nicht-Benutzung von Schutzausrüstungen</w:t>
      </w:r>
    </w:p>
    <w:p w14:paraId="4D358E54" w14:textId="1E70537E" w:rsidR="00C94A7D" w:rsidRPr="00DD67FB" w:rsidRDefault="00C94A7D" w:rsidP="00DD67FB">
      <w:pPr>
        <w:pStyle w:val="Listenabsatz"/>
        <w:numPr>
          <w:ilvl w:val="0"/>
          <w:numId w:val="6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 xml:space="preserve">Meldung von Sicherheitsmängeln </w:t>
      </w:r>
    </w:p>
    <w:p w14:paraId="56982EAF" w14:textId="77777777" w:rsidR="00C94A7D" w:rsidRPr="00C94A7D" w:rsidRDefault="00C94A7D" w:rsidP="00DD67FB">
      <w:pPr>
        <w:jc w:val="both"/>
        <w:rPr>
          <w:rFonts w:ascii="Arial" w:hAnsi="Arial" w:cs="Arial"/>
          <w:sz w:val="24"/>
          <w:szCs w:val="24"/>
        </w:rPr>
      </w:pPr>
      <w:r w:rsidRPr="00C94A7D">
        <w:rPr>
          <w:rFonts w:ascii="Arial" w:hAnsi="Arial" w:cs="Arial"/>
          <w:sz w:val="24"/>
          <w:szCs w:val="24"/>
        </w:rPr>
        <w:t>Weitere Aufgaben:</w:t>
      </w:r>
    </w:p>
    <w:p w14:paraId="708402CE" w14:textId="77777777" w:rsidR="00C94A7D" w:rsidRPr="00743505" w:rsidRDefault="00C94A7D" w:rsidP="00DD67F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43505">
        <w:rPr>
          <w:rFonts w:ascii="Arial" w:hAnsi="Arial" w:cs="Arial"/>
          <w:sz w:val="24"/>
          <w:szCs w:val="24"/>
        </w:rPr>
        <w:t>Aufmerksam machen auf Unfall- und Gesundheitsgefahren</w:t>
      </w:r>
    </w:p>
    <w:p w14:paraId="136C8230" w14:textId="300F88CA" w:rsidR="00C94A7D" w:rsidRPr="00743505" w:rsidRDefault="00C94A7D" w:rsidP="00DD67F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43505">
        <w:rPr>
          <w:rFonts w:ascii="Arial" w:hAnsi="Arial" w:cs="Arial"/>
          <w:sz w:val="24"/>
          <w:szCs w:val="24"/>
        </w:rPr>
        <w:t>Aufklärung d</w:t>
      </w:r>
      <w:r w:rsidR="00743505">
        <w:rPr>
          <w:rFonts w:ascii="Arial" w:hAnsi="Arial" w:cs="Arial"/>
          <w:sz w:val="24"/>
          <w:szCs w:val="24"/>
        </w:rPr>
        <w:t xml:space="preserve">es Teams </w:t>
      </w:r>
      <w:r w:rsidRPr="00743505">
        <w:rPr>
          <w:rFonts w:ascii="Arial" w:hAnsi="Arial" w:cs="Arial"/>
          <w:sz w:val="24"/>
          <w:szCs w:val="24"/>
        </w:rPr>
        <w:t xml:space="preserve">über den sicheren Umgang mit </w:t>
      </w:r>
      <w:r w:rsidR="00F015BD">
        <w:rPr>
          <w:rFonts w:ascii="Arial" w:hAnsi="Arial" w:cs="Arial"/>
          <w:sz w:val="24"/>
          <w:szCs w:val="24"/>
        </w:rPr>
        <w:t>Arbeitsmitteln</w:t>
      </w:r>
      <w:r w:rsidRPr="00743505">
        <w:rPr>
          <w:rFonts w:ascii="Arial" w:hAnsi="Arial" w:cs="Arial"/>
          <w:sz w:val="24"/>
          <w:szCs w:val="24"/>
        </w:rPr>
        <w:t xml:space="preserve"> und Arbeitsstoffen</w:t>
      </w:r>
    </w:p>
    <w:p w14:paraId="44CB2DE6" w14:textId="1DBC9B09" w:rsidR="00C94A7D" w:rsidRPr="00743505" w:rsidRDefault="00C94A7D" w:rsidP="00DD67F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43505">
        <w:rPr>
          <w:rFonts w:ascii="Arial" w:hAnsi="Arial" w:cs="Arial"/>
          <w:sz w:val="24"/>
          <w:szCs w:val="24"/>
        </w:rPr>
        <w:t xml:space="preserve">Patenschaft für neue </w:t>
      </w:r>
      <w:r w:rsidR="00743505">
        <w:rPr>
          <w:rFonts w:ascii="Arial" w:hAnsi="Arial" w:cs="Arial"/>
          <w:sz w:val="24"/>
          <w:szCs w:val="24"/>
        </w:rPr>
        <w:t xml:space="preserve">Teammitglieder, </w:t>
      </w:r>
      <w:r w:rsidRPr="00743505">
        <w:rPr>
          <w:rFonts w:ascii="Arial" w:hAnsi="Arial" w:cs="Arial"/>
          <w:sz w:val="24"/>
          <w:szCs w:val="24"/>
        </w:rPr>
        <w:t>Einführung in sicherheitsrelevante Vorschriften</w:t>
      </w:r>
    </w:p>
    <w:p w14:paraId="2402CB67" w14:textId="77777777" w:rsidR="00F945A0" w:rsidRDefault="00C94A7D" w:rsidP="00DD67F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43505">
        <w:rPr>
          <w:rFonts w:ascii="Arial" w:hAnsi="Arial" w:cs="Arial"/>
          <w:sz w:val="24"/>
          <w:szCs w:val="24"/>
        </w:rPr>
        <w:t xml:space="preserve">Teilnahme an </w:t>
      </w:r>
      <w:r w:rsidR="004654D5">
        <w:rPr>
          <w:rFonts w:ascii="Arial" w:hAnsi="Arial" w:cs="Arial"/>
          <w:sz w:val="24"/>
          <w:szCs w:val="24"/>
        </w:rPr>
        <w:t>Standortb</w:t>
      </w:r>
      <w:r w:rsidRPr="00743505">
        <w:rPr>
          <w:rFonts w:ascii="Arial" w:hAnsi="Arial" w:cs="Arial"/>
          <w:sz w:val="24"/>
          <w:szCs w:val="24"/>
        </w:rPr>
        <w:t>egehungen</w:t>
      </w:r>
    </w:p>
    <w:p w14:paraId="0327AB2C" w14:textId="37E11BDF" w:rsidR="00DF66B3" w:rsidRDefault="00F945A0" w:rsidP="00DD67F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Teilnahme an ASA-Sitzungen möglich </w:t>
      </w:r>
    </w:p>
    <w:p w14:paraId="51F70EC1" w14:textId="7347E903" w:rsidR="00F945A0" w:rsidRPr="00743505" w:rsidRDefault="00F945A0" w:rsidP="00DD67FB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Lieferung von Themen an QM, die in der ASA-Sitzung angesprochen werden sollen</w:t>
      </w:r>
    </w:p>
    <w:p w14:paraId="6B3A7259" w14:textId="77777777" w:rsidR="00743505" w:rsidRDefault="00743505" w:rsidP="00DD67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743505">
        <w:rPr>
          <w:rFonts w:ascii="Arial" w:hAnsi="Arial" w:cs="Arial"/>
          <w:sz w:val="24"/>
          <w:szCs w:val="24"/>
        </w:rPr>
        <w:t xml:space="preserve">olgende Personen </w:t>
      </w:r>
      <w:r>
        <w:rPr>
          <w:rFonts w:ascii="Arial" w:hAnsi="Arial" w:cs="Arial"/>
          <w:sz w:val="24"/>
          <w:szCs w:val="24"/>
        </w:rPr>
        <w:t xml:space="preserve">stehen </w:t>
      </w:r>
      <w:r w:rsidRPr="00743505">
        <w:rPr>
          <w:rFonts w:ascii="Arial" w:hAnsi="Arial" w:cs="Arial"/>
          <w:sz w:val="24"/>
          <w:szCs w:val="24"/>
        </w:rPr>
        <w:t>unterstützend und beratend zur Seite:</w:t>
      </w:r>
    </w:p>
    <w:p w14:paraId="6970F889" w14:textId="1027BD7A" w:rsidR="00F015BD" w:rsidRDefault="00F015BD" w:rsidP="00DD67FB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Bereich Qualitätsmanagement intern</w:t>
      </w:r>
    </w:p>
    <w:p w14:paraId="5F9CB774" w14:textId="1DA27F9B" w:rsidR="00F015BD" w:rsidRDefault="00413710" w:rsidP="00DD67FB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015BD">
        <w:rPr>
          <w:rFonts w:ascii="Arial" w:hAnsi="Arial" w:cs="Arial"/>
          <w:sz w:val="24"/>
          <w:szCs w:val="24"/>
        </w:rPr>
        <w:t>nterne Brandschutzbeauftragte</w:t>
      </w:r>
    </w:p>
    <w:p w14:paraId="6E06B830" w14:textId="33F21734" w:rsidR="00743505" w:rsidRPr="00743505" w:rsidRDefault="00F015BD" w:rsidP="00DD67FB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externe </w:t>
      </w:r>
      <w:r w:rsidR="00743505" w:rsidRPr="00743505">
        <w:rPr>
          <w:rFonts w:ascii="Arial" w:hAnsi="Arial" w:cs="Arial"/>
          <w:sz w:val="24"/>
          <w:szCs w:val="24"/>
        </w:rPr>
        <w:t>Fachkraft für Arbeitssicherheit</w:t>
      </w:r>
      <w:r>
        <w:rPr>
          <w:rFonts w:ascii="Arial" w:hAnsi="Arial" w:cs="Arial"/>
          <w:sz w:val="24"/>
          <w:szCs w:val="24"/>
        </w:rPr>
        <w:t xml:space="preserve"> des MEDITÜV – Kontaktdaten siehe QMF 15c</w:t>
      </w:r>
    </w:p>
    <w:p w14:paraId="3D7C0B47" w14:textId="16BCFAE1" w:rsidR="006D0BEB" w:rsidRDefault="00F015BD" w:rsidP="00DD67FB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externe </w:t>
      </w:r>
      <w:r w:rsidR="00743505" w:rsidRPr="00743505">
        <w:rPr>
          <w:rFonts w:ascii="Arial" w:hAnsi="Arial" w:cs="Arial"/>
          <w:sz w:val="24"/>
          <w:szCs w:val="24"/>
        </w:rPr>
        <w:t>Betriebsärztin</w:t>
      </w:r>
      <w:r>
        <w:rPr>
          <w:rFonts w:ascii="Arial" w:hAnsi="Arial" w:cs="Arial"/>
          <w:sz w:val="24"/>
          <w:szCs w:val="24"/>
        </w:rPr>
        <w:t xml:space="preserve"> des MEDITÜV – Kontaktdaten siehe QMF 15c</w:t>
      </w:r>
    </w:p>
    <w:p w14:paraId="6AF146E1" w14:textId="77777777" w:rsidR="009C343A" w:rsidRDefault="009C343A" w:rsidP="00F945A0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14:paraId="0DB9100B" w14:textId="77777777" w:rsidR="009C343A" w:rsidRPr="006D0BEB" w:rsidRDefault="009C343A" w:rsidP="009C343A">
      <w:pPr>
        <w:rPr>
          <w:rFonts w:ascii="Arial" w:hAnsi="Arial" w:cs="Arial"/>
          <w:b/>
          <w:bCs/>
          <w:sz w:val="24"/>
          <w:szCs w:val="24"/>
        </w:rPr>
      </w:pPr>
      <w:r w:rsidRPr="006D0BEB">
        <w:rPr>
          <w:rFonts w:ascii="Arial" w:hAnsi="Arial" w:cs="Arial"/>
          <w:b/>
          <w:bCs/>
          <w:sz w:val="24"/>
          <w:szCs w:val="24"/>
        </w:rPr>
        <w:t>Rechtsgrundlagen für die Aufgaben von Sicherheitsbeauftragten</w:t>
      </w:r>
    </w:p>
    <w:p w14:paraId="0FA93A69" w14:textId="77777777" w:rsidR="009C343A" w:rsidRPr="00DD67FB" w:rsidRDefault="009C343A" w:rsidP="00DD67FB">
      <w:pPr>
        <w:pStyle w:val="Listenabsatz"/>
        <w:numPr>
          <w:ilvl w:val="0"/>
          <w:numId w:val="9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 xml:space="preserve">Unfallverhütungsvorschrift „Grundsätze der Prävention“ (DGUV Vorschrift 1)   § 20 Bestellung und Aufgaben von Sicherheitsbeauftragten - </w:t>
      </w:r>
    </w:p>
    <w:p w14:paraId="6A327B66" w14:textId="77777777" w:rsidR="009C343A" w:rsidRPr="00DD67FB" w:rsidRDefault="009C343A" w:rsidP="00DD67FB">
      <w:pPr>
        <w:pStyle w:val="Listenabsatz"/>
        <w:numPr>
          <w:ilvl w:val="0"/>
          <w:numId w:val="9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>Sozialgesetzbuch Siebtes Buch (SGB VII) - § 22 Sicherheitsbeauftragte</w:t>
      </w:r>
    </w:p>
    <w:p w14:paraId="2DB4ED2B" w14:textId="77777777" w:rsidR="009C343A" w:rsidRPr="00DD67FB" w:rsidRDefault="009C343A" w:rsidP="00DD67FB">
      <w:pPr>
        <w:pStyle w:val="Listenabsatz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>Arbeitsschutzgesetz (ArbSchG) § 16 Besondere Unterstützungspflichten</w:t>
      </w:r>
    </w:p>
    <w:p w14:paraId="10FB60CB" w14:textId="77777777" w:rsidR="009C343A" w:rsidRPr="00DD67FB" w:rsidRDefault="009C343A" w:rsidP="00DD67FB">
      <w:pPr>
        <w:pStyle w:val="Listenabsatz"/>
        <w:numPr>
          <w:ilvl w:val="0"/>
          <w:numId w:val="9"/>
        </w:numPr>
        <w:ind w:left="709"/>
        <w:rPr>
          <w:rFonts w:ascii="Arial" w:hAnsi="Arial" w:cs="Arial"/>
          <w:sz w:val="24"/>
          <w:szCs w:val="24"/>
        </w:rPr>
      </w:pPr>
      <w:r w:rsidRPr="00DD67FB">
        <w:rPr>
          <w:rFonts w:ascii="Arial" w:hAnsi="Arial" w:cs="Arial"/>
          <w:sz w:val="24"/>
          <w:szCs w:val="24"/>
        </w:rPr>
        <w:t>Arbeitssicherheitsgesetz (ASiG) § 11 Arbeitsschutzausschuss</w:t>
      </w:r>
    </w:p>
    <w:p w14:paraId="7BCC8F57" w14:textId="159DC449" w:rsidR="00F015BD" w:rsidRDefault="00F015BD" w:rsidP="00F015BD">
      <w:pPr>
        <w:jc w:val="both"/>
        <w:rPr>
          <w:rFonts w:ascii="Arial" w:hAnsi="Arial" w:cs="Arial"/>
          <w:sz w:val="24"/>
          <w:szCs w:val="24"/>
        </w:rPr>
      </w:pPr>
    </w:p>
    <w:p w14:paraId="37F39407" w14:textId="77777777" w:rsidR="009C343A" w:rsidRDefault="009C34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7D5E2A" w14:textId="77777777" w:rsidR="009C343A" w:rsidRDefault="009C343A" w:rsidP="00F015BD">
      <w:pPr>
        <w:jc w:val="both"/>
        <w:rPr>
          <w:rFonts w:ascii="Arial" w:hAnsi="Arial" w:cs="Arial"/>
          <w:sz w:val="24"/>
          <w:szCs w:val="24"/>
        </w:rPr>
      </w:pPr>
    </w:p>
    <w:p w14:paraId="4D4C24C3" w14:textId="77777777" w:rsidR="009C343A" w:rsidRDefault="009C343A" w:rsidP="00F015BD">
      <w:pPr>
        <w:jc w:val="both"/>
        <w:rPr>
          <w:rFonts w:ascii="Arial" w:hAnsi="Arial" w:cs="Arial"/>
          <w:sz w:val="24"/>
          <w:szCs w:val="24"/>
        </w:rPr>
      </w:pPr>
    </w:p>
    <w:p w14:paraId="18C264E7" w14:textId="417EA267" w:rsidR="00F945A0" w:rsidRPr="00F945A0" w:rsidRDefault="009C343A" w:rsidP="00F945A0">
      <w:pPr>
        <w:rPr>
          <w:rFonts w:ascii="Arial" w:hAnsi="Arial" w:cs="Arial"/>
          <w:sz w:val="32"/>
          <w:szCs w:val="32"/>
        </w:rPr>
      </w:pPr>
      <w:r w:rsidRPr="00F945A0">
        <w:rPr>
          <w:rFonts w:ascii="Arial" w:hAnsi="Arial" w:cs="Arial"/>
          <w:b/>
          <w:bCs/>
          <w:sz w:val="32"/>
          <w:szCs w:val="32"/>
        </w:rPr>
        <w:t>Checkliste</w:t>
      </w:r>
      <w:r w:rsidR="00F945A0">
        <w:rPr>
          <w:rFonts w:ascii="Arial" w:hAnsi="Arial" w:cs="Arial"/>
          <w:b/>
          <w:bCs/>
          <w:sz w:val="32"/>
          <w:szCs w:val="32"/>
        </w:rPr>
        <w:t xml:space="preserve"> für den Sicherheitsbeauftragten</w:t>
      </w:r>
    </w:p>
    <w:p w14:paraId="43E9E715" w14:textId="77777777" w:rsidR="00F945A0" w:rsidRDefault="00F945A0" w:rsidP="00F015BD">
      <w:pPr>
        <w:jc w:val="both"/>
        <w:rPr>
          <w:rFonts w:ascii="Arial" w:hAnsi="Arial" w:cs="Arial"/>
          <w:sz w:val="24"/>
          <w:szCs w:val="24"/>
        </w:rPr>
      </w:pPr>
    </w:p>
    <w:p w14:paraId="607FD466" w14:textId="6FBD1560" w:rsidR="00F015BD" w:rsidRDefault="00F945A0" w:rsidP="00F015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was habe ich im Zentrum als Sicherheitsbeauftragter gezielt zu achten?</w:t>
      </w:r>
    </w:p>
    <w:p w14:paraId="6D6EA7BB" w14:textId="4925AEBD" w:rsidR="00F015BD" w:rsidRDefault="00F015BD" w:rsidP="00F015BD">
      <w:pPr>
        <w:jc w:val="both"/>
        <w:rPr>
          <w:rFonts w:ascii="Arial" w:hAnsi="Arial" w:cs="Arial"/>
          <w:sz w:val="24"/>
          <w:szCs w:val="24"/>
        </w:rPr>
      </w:pPr>
    </w:p>
    <w:p w14:paraId="45AD619A" w14:textId="4C68020A" w:rsidR="00F015BD" w:rsidRDefault="00413710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F015BD">
        <w:rPr>
          <w:rFonts w:ascii="Arial" w:hAnsi="Arial" w:cs="Arial"/>
          <w:sz w:val="24"/>
          <w:szCs w:val="24"/>
        </w:rPr>
        <w:t xml:space="preserve">ängt das Erste-Hilfe-Plakat </w:t>
      </w:r>
      <w:r w:rsidR="009C343A">
        <w:rPr>
          <w:rFonts w:ascii="Arial" w:hAnsi="Arial" w:cs="Arial"/>
          <w:sz w:val="24"/>
          <w:szCs w:val="24"/>
        </w:rPr>
        <w:t xml:space="preserve">im Aufenthaltsraum </w:t>
      </w:r>
      <w:r w:rsidR="00F015BD">
        <w:rPr>
          <w:rFonts w:ascii="Arial" w:hAnsi="Arial" w:cs="Arial"/>
          <w:sz w:val="24"/>
          <w:szCs w:val="24"/>
        </w:rPr>
        <w:t>aus</w:t>
      </w:r>
      <w:r w:rsidR="009C343A">
        <w:rPr>
          <w:rFonts w:ascii="Arial" w:hAnsi="Arial" w:cs="Arial"/>
          <w:sz w:val="24"/>
          <w:szCs w:val="24"/>
        </w:rPr>
        <w:t>?</w:t>
      </w:r>
    </w:p>
    <w:p w14:paraId="33E3FFA9" w14:textId="58BCB773" w:rsidR="00F015BD" w:rsidRDefault="00413710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015BD">
        <w:rPr>
          <w:rFonts w:ascii="Arial" w:hAnsi="Arial" w:cs="Arial"/>
          <w:sz w:val="24"/>
          <w:szCs w:val="24"/>
        </w:rPr>
        <w:t>ind Brandschutz- und Ersthelfer benannt und im QMF 15c aktuell</w:t>
      </w:r>
      <w:r w:rsidR="009C343A">
        <w:rPr>
          <w:rFonts w:ascii="Arial" w:hAnsi="Arial" w:cs="Arial"/>
          <w:sz w:val="24"/>
          <w:szCs w:val="24"/>
        </w:rPr>
        <w:t>?</w:t>
      </w:r>
    </w:p>
    <w:p w14:paraId="0A6C036D" w14:textId="78E35C1D" w:rsidR="009C343A" w:rsidRDefault="00413710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C343A">
        <w:rPr>
          <w:rFonts w:ascii="Arial" w:hAnsi="Arial" w:cs="Arial"/>
          <w:sz w:val="24"/>
          <w:szCs w:val="24"/>
        </w:rPr>
        <w:t>ängt das „QMF 15c wichtige Kontakte“ im Zentrum aus?</w:t>
      </w:r>
    </w:p>
    <w:p w14:paraId="3FB5A24D" w14:textId="7E929481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 der Verbandkasten vollständig und aktuell?</w:t>
      </w:r>
    </w:p>
    <w:p w14:paraId="58581279" w14:textId="2E8F3D62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die elektrischen Liegen mit einem Sicherheitsstift oder anderen Sicherheitsvorkehrungen ausgestattet und werden diese auch benutzt?</w:t>
      </w:r>
    </w:p>
    <w:p w14:paraId="4832A541" w14:textId="4A16B092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elektrischen Liegen ohne Sicherheitsstift – werden diese am Abend ordnungsgemäß stromlos geschaltet?</w:t>
      </w:r>
    </w:p>
    <w:p w14:paraId="2F183942" w14:textId="588C5546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die Hinweisschilder an den Therapieliegen angebracht, dass Quetschgefahr besteht?</w:t>
      </w:r>
    </w:p>
    <w:p w14:paraId="794C9FBC" w14:textId="1AE70344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 das Equipment für die TA am Arbeitsplatz ordnungsgemäß (Stuhl, Tisch etc.) oder gibt es Defekte?</w:t>
      </w:r>
    </w:p>
    <w:p w14:paraId="2B750D9D" w14:textId="1B1D3242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an elektrischen Arbeitsmitteln Kabelbrüche erkennbar?</w:t>
      </w:r>
    </w:p>
    <w:p w14:paraId="4A1DCE91" w14:textId="4F4C2060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Werden die DGUV V3 Untersuchungen regelmäßig durchgeführt?</w:t>
      </w:r>
    </w:p>
    <w:p w14:paraId="6903BADB" w14:textId="44B3BAC0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Gibt es Stolpergefahren, die beseitigt werden müssen (z.B. Kabel)?</w:t>
      </w:r>
    </w:p>
    <w:p w14:paraId="1113C3B1" w14:textId="3682F5AB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 ausreichende PSA vorhanden z.B. Handschuhe, Masken etc.?</w:t>
      </w:r>
    </w:p>
    <w:p w14:paraId="59175F16" w14:textId="37371CC1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Werden die Pausenzeiten eingehalten?</w:t>
      </w:r>
    </w:p>
    <w:p w14:paraId="5856D926" w14:textId="542E9942" w:rsidR="00F945A0" w:rsidRDefault="00F945A0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Hängt der Hygiene- und Hautschutzplan aus?</w:t>
      </w:r>
    </w:p>
    <w:p w14:paraId="08684408" w14:textId="341B29BA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genügend Hautschutzpflegemittel vorhanden?</w:t>
      </w:r>
    </w:p>
    <w:p w14:paraId="111C9B91" w14:textId="1ABA5764" w:rsidR="009C343A" w:rsidRDefault="009C343A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Ist das Desinfektionsmittel mit einem </w:t>
      </w:r>
      <w:proofErr w:type="spellStart"/>
      <w:r>
        <w:rPr>
          <w:rFonts w:ascii="Arial" w:hAnsi="Arial" w:cs="Arial"/>
          <w:sz w:val="24"/>
          <w:szCs w:val="24"/>
        </w:rPr>
        <w:t>Anbruchdatum</w:t>
      </w:r>
      <w:proofErr w:type="spellEnd"/>
      <w:r>
        <w:rPr>
          <w:rFonts w:ascii="Arial" w:hAnsi="Arial" w:cs="Arial"/>
          <w:sz w:val="24"/>
          <w:szCs w:val="24"/>
        </w:rPr>
        <w:t xml:space="preserve"> versehen?</w:t>
      </w:r>
    </w:p>
    <w:p w14:paraId="79B745B5" w14:textId="2219FD55" w:rsidR="00F945A0" w:rsidRDefault="00F945A0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Werden nur die Stoffe bestellt, die auch im </w:t>
      </w:r>
      <w:r w:rsidR="006A6C9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autschutz- und Hygieneplan enthalten sind?</w:t>
      </w:r>
    </w:p>
    <w:p w14:paraId="77A0D641" w14:textId="580881D7" w:rsidR="006A6C90" w:rsidRPr="006A6C90" w:rsidRDefault="009C343A" w:rsidP="006A6C90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die Gebinde mit den Gefahrstoffen gekennzeichnet und in den Originalgebinde enthalten?</w:t>
      </w:r>
    </w:p>
    <w:p w14:paraId="2B5DD523" w14:textId="4A309510" w:rsidR="009C343A" w:rsidRDefault="00F945A0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 ausreichend Beleuchtung für die Durchführung der Arbeiten der Mitarbeiter im Zentrum vorhanden?</w:t>
      </w:r>
    </w:p>
    <w:p w14:paraId="44D36D2A" w14:textId="58DC2ECB" w:rsidR="00F945A0" w:rsidRDefault="00F945A0" w:rsidP="00F015BD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Werden </w:t>
      </w:r>
      <w:r w:rsidR="00413710">
        <w:rPr>
          <w:rFonts w:ascii="Arial" w:hAnsi="Arial" w:cs="Arial"/>
          <w:sz w:val="24"/>
          <w:szCs w:val="24"/>
        </w:rPr>
        <w:t xml:space="preserve">Erste-Hilfe-Maßnahmen </w:t>
      </w:r>
      <w:r>
        <w:rPr>
          <w:rFonts w:ascii="Arial" w:hAnsi="Arial" w:cs="Arial"/>
          <w:sz w:val="24"/>
          <w:szCs w:val="24"/>
        </w:rPr>
        <w:t>dokumentiert?</w:t>
      </w:r>
    </w:p>
    <w:p w14:paraId="75280AA8" w14:textId="77777777" w:rsidR="00F945A0" w:rsidRPr="00F945A0" w:rsidRDefault="00F945A0" w:rsidP="00F945A0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945A0">
        <w:rPr>
          <w:rFonts w:ascii="Arial" w:hAnsi="Arial" w:cs="Arial"/>
          <w:sz w:val="24"/>
          <w:szCs w:val="24"/>
        </w:rPr>
        <w:t>Trägt mein Kollege die passende Arbeitsschutzausrüstung für seine Tätigkeit?</w:t>
      </w:r>
    </w:p>
    <w:p w14:paraId="59A8971A" w14:textId="38D773DE" w:rsidR="00F945A0" w:rsidRDefault="00F945A0" w:rsidP="00F945A0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945A0">
        <w:rPr>
          <w:rFonts w:ascii="Arial" w:hAnsi="Arial" w:cs="Arial"/>
          <w:sz w:val="24"/>
          <w:szCs w:val="24"/>
        </w:rPr>
        <w:t>Wird die Arbeitsschutzausrüstung richtig angewendet</w:t>
      </w:r>
      <w:r>
        <w:rPr>
          <w:rFonts w:ascii="Arial" w:hAnsi="Arial" w:cs="Arial"/>
          <w:sz w:val="24"/>
          <w:szCs w:val="24"/>
        </w:rPr>
        <w:t>?</w:t>
      </w:r>
    </w:p>
    <w:p w14:paraId="6ED8CDD3" w14:textId="77777777" w:rsidR="006A6C90" w:rsidRDefault="00F945A0" w:rsidP="006A6C90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945A0">
        <w:rPr>
          <w:rFonts w:ascii="Arial" w:hAnsi="Arial" w:cs="Arial"/>
          <w:sz w:val="24"/>
          <w:szCs w:val="24"/>
        </w:rPr>
        <w:t>Hängt die Brandschutzordnung aus?</w:t>
      </w:r>
      <w:r w:rsidR="006A6C90" w:rsidRPr="006A6C90">
        <w:rPr>
          <w:rFonts w:ascii="Arial" w:hAnsi="Arial" w:cs="Arial"/>
          <w:sz w:val="24"/>
          <w:szCs w:val="24"/>
        </w:rPr>
        <w:t xml:space="preserve"> </w:t>
      </w:r>
    </w:p>
    <w:p w14:paraId="1B858FD4" w14:textId="6A5C2A6E" w:rsidR="00F015BD" w:rsidRPr="006A6C90" w:rsidRDefault="006A6C90" w:rsidP="006A6C90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die Feuerlöscher gewartet?</w:t>
      </w:r>
    </w:p>
    <w:p w14:paraId="39238FA9" w14:textId="38D520F2" w:rsidR="00F945A0" w:rsidRPr="00365B2B" w:rsidRDefault="00365B2B" w:rsidP="004A1835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65B2B">
        <w:rPr>
          <w:rFonts w:ascii="Arial" w:hAnsi="Arial" w:cs="Arial"/>
          <w:sz w:val="24"/>
          <w:szCs w:val="24"/>
        </w:rPr>
        <w:t xml:space="preserve">Hinweisen der Mitarbeiter bezüglich der Durchführung der Unterweisung in der </w:t>
      </w:r>
      <w:proofErr w:type="spellStart"/>
      <w:r w:rsidRPr="00365B2B">
        <w:rPr>
          <w:rFonts w:ascii="Arial" w:hAnsi="Arial" w:cs="Arial"/>
          <w:sz w:val="24"/>
          <w:szCs w:val="24"/>
        </w:rPr>
        <w:t>NOVOApp</w:t>
      </w:r>
      <w:proofErr w:type="spellEnd"/>
      <w:r>
        <w:rPr>
          <w:rFonts w:ascii="Arial" w:hAnsi="Arial" w:cs="Arial"/>
          <w:sz w:val="24"/>
          <w:szCs w:val="24"/>
        </w:rPr>
        <w:t xml:space="preserve"> etc.</w:t>
      </w:r>
    </w:p>
    <w:p w14:paraId="728E2415" w14:textId="6FA6B33E" w:rsidR="00F945A0" w:rsidRDefault="004654D5">
      <w:pPr>
        <w:rPr>
          <w:rFonts w:ascii="Arial" w:hAnsi="Arial" w:cs="Arial"/>
          <w:b/>
          <w:bCs/>
          <w:sz w:val="24"/>
          <w:szCs w:val="24"/>
        </w:rPr>
      </w:pPr>
      <w:r w:rsidRPr="004654D5">
        <w:rPr>
          <w:rFonts w:ascii="Arial" w:hAnsi="Arial" w:cs="Arial"/>
          <w:b/>
          <w:bCs/>
          <w:sz w:val="24"/>
          <w:szCs w:val="24"/>
        </w:rPr>
        <w:t>Gibt es noch Fragen?</w:t>
      </w:r>
      <w:r w:rsidR="00F945A0">
        <w:rPr>
          <w:rFonts w:ascii="Arial" w:hAnsi="Arial" w:cs="Arial"/>
          <w:b/>
          <w:bCs/>
          <w:sz w:val="24"/>
          <w:szCs w:val="24"/>
        </w:rPr>
        <w:t xml:space="preserve"> Meldet euch bei eurem QM, wir helfen gern weiter!</w:t>
      </w:r>
    </w:p>
    <w:p w14:paraId="693746A2" w14:textId="010E58BD" w:rsidR="00F945A0" w:rsidRPr="004654D5" w:rsidRDefault="006A6C90" w:rsidP="00F945A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y.specht</w:t>
      </w:r>
      <w:r w:rsidR="00F945A0">
        <w:rPr>
          <w:rFonts w:ascii="Arial" w:hAnsi="Arial" w:cs="Arial"/>
          <w:b/>
          <w:bCs/>
          <w:sz w:val="24"/>
          <w:szCs w:val="24"/>
        </w:rPr>
        <w:t>@novotergum.de</w:t>
      </w:r>
    </w:p>
    <w:sectPr w:rsidR="00F945A0" w:rsidRPr="004654D5" w:rsidSect="00F945A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134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371E" w14:textId="77777777" w:rsidR="00E904CD" w:rsidRDefault="00E904CD" w:rsidP="00192F71">
      <w:pPr>
        <w:spacing w:after="0" w:line="240" w:lineRule="auto"/>
      </w:pPr>
      <w:r>
        <w:separator/>
      </w:r>
    </w:p>
  </w:endnote>
  <w:endnote w:type="continuationSeparator" w:id="0">
    <w:p w14:paraId="3B60280B" w14:textId="77777777" w:rsidR="00E904CD" w:rsidRDefault="00E904CD" w:rsidP="0019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863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38F79" w14:textId="7E97DC65" w:rsidR="00F945A0" w:rsidRDefault="00F945A0" w:rsidP="00F945A0">
            <w:pPr>
              <w:pStyle w:val="Fuzeile"/>
            </w:pPr>
            <w:r w:rsidRPr="00F945A0">
              <w:rPr>
                <w:sz w:val="16"/>
                <w:szCs w:val="16"/>
              </w:rPr>
              <w:t xml:space="preserve">Informationen &amp; Checkliste interne Sicherheitsbeauftragte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F945A0">
              <w:rPr>
                <w:sz w:val="16"/>
                <w:szCs w:val="16"/>
              </w:rPr>
              <w:t xml:space="preserve">Seite </w:t>
            </w:r>
            <w:r w:rsidRPr="00F945A0">
              <w:rPr>
                <w:b/>
                <w:bCs/>
                <w:sz w:val="16"/>
                <w:szCs w:val="16"/>
              </w:rPr>
              <w:fldChar w:fldCharType="begin"/>
            </w:r>
            <w:r w:rsidRPr="00F945A0">
              <w:rPr>
                <w:b/>
                <w:bCs/>
                <w:sz w:val="16"/>
                <w:szCs w:val="16"/>
              </w:rPr>
              <w:instrText>PAGE</w:instrText>
            </w:r>
            <w:r w:rsidRPr="00F945A0">
              <w:rPr>
                <w:b/>
                <w:bCs/>
                <w:sz w:val="16"/>
                <w:szCs w:val="16"/>
              </w:rPr>
              <w:fldChar w:fldCharType="separate"/>
            </w:r>
            <w:r w:rsidRPr="00F945A0">
              <w:rPr>
                <w:b/>
                <w:bCs/>
                <w:sz w:val="16"/>
                <w:szCs w:val="16"/>
              </w:rPr>
              <w:t>2</w:t>
            </w:r>
            <w:r w:rsidRPr="00F945A0">
              <w:rPr>
                <w:b/>
                <w:bCs/>
                <w:sz w:val="16"/>
                <w:szCs w:val="16"/>
              </w:rPr>
              <w:fldChar w:fldCharType="end"/>
            </w:r>
            <w:r w:rsidRPr="00F945A0">
              <w:rPr>
                <w:sz w:val="16"/>
                <w:szCs w:val="16"/>
              </w:rPr>
              <w:t xml:space="preserve"> von </w:t>
            </w:r>
            <w:r w:rsidRPr="00F945A0">
              <w:rPr>
                <w:b/>
                <w:bCs/>
                <w:sz w:val="16"/>
                <w:szCs w:val="16"/>
              </w:rPr>
              <w:fldChar w:fldCharType="begin"/>
            </w:r>
            <w:r w:rsidRPr="00F945A0">
              <w:rPr>
                <w:b/>
                <w:bCs/>
                <w:sz w:val="16"/>
                <w:szCs w:val="16"/>
              </w:rPr>
              <w:instrText>NUMPAGES</w:instrText>
            </w:r>
            <w:r w:rsidRPr="00F945A0">
              <w:rPr>
                <w:b/>
                <w:bCs/>
                <w:sz w:val="16"/>
                <w:szCs w:val="16"/>
              </w:rPr>
              <w:fldChar w:fldCharType="separate"/>
            </w:r>
            <w:r w:rsidRPr="00F945A0">
              <w:rPr>
                <w:b/>
                <w:bCs/>
                <w:sz w:val="16"/>
                <w:szCs w:val="16"/>
              </w:rPr>
              <w:t>2</w:t>
            </w:r>
            <w:r w:rsidRPr="00F945A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D6483D" w14:textId="77777777" w:rsidR="009C343A" w:rsidRDefault="009C34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9A1C" w14:textId="77777777" w:rsidR="00E904CD" w:rsidRDefault="00E904CD" w:rsidP="00192F71">
      <w:pPr>
        <w:spacing w:after="0" w:line="240" w:lineRule="auto"/>
      </w:pPr>
      <w:r>
        <w:separator/>
      </w:r>
    </w:p>
  </w:footnote>
  <w:footnote w:type="continuationSeparator" w:id="0">
    <w:p w14:paraId="1FC4995D" w14:textId="77777777" w:rsidR="00E904CD" w:rsidRDefault="00E904CD" w:rsidP="0019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D8DA" w14:textId="0AC56576" w:rsidR="009C343A" w:rsidRDefault="00D22651">
    <w:pPr>
      <w:pStyle w:val="Kopfzeile"/>
    </w:pPr>
    <w:r>
      <w:rPr>
        <w:noProof/>
      </w:rPr>
      <w:pict w14:anchorId="51D22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789876" o:spid="_x0000_s1027" type="#_x0000_t75" style="position:absolute;margin-left:0;margin-top:0;width:453.1pt;height:453.1pt;z-index:-251656192;mso-position-horizontal:center;mso-position-horizontal-relative:margin;mso-position-vertical:center;mso-position-vertical-relative:margin" o:allowincell="f">
          <v:imagedata r:id="rId1" o:title="NOVOTERGUM Therapie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3C61" w14:textId="2D36E0FC" w:rsidR="00192F71" w:rsidRPr="00192F71" w:rsidRDefault="00D22651" w:rsidP="00192F71">
    <w:pPr>
      <w:pStyle w:val="Kopfzeile"/>
    </w:pPr>
    <w:r>
      <w:rPr>
        <w:noProof/>
      </w:rPr>
      <w:pict w14:anchorId="5E501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789877" o:spid="_x0000_s1028" type="#_x0000_t75" style="position:absolute;margin-left:0;margin-top:0;width:453.1pt;height:453.1pt;z-index:-251655168;mso-position-horizontal:center;mso-position-horizontal-relative:margin;mso-position-vertical:center;mso-position-vertical-relative:margin" o:allowincell="f">
          <v:imagedata r:id="rId1" o:title="NOVOTERGUM Therapie_rgb" gain="19661f" blacklevel="22938f"/>
          <w10:wrap anchorx="margin" anchory="margin"/>
        </v:shape>
      </w:pict>
    </w:r>
    <w:r w:rsidR="00192F71">
      <w:rPr>
        <w:noProof/>
      </w:rPr>
      <w:drawing>
        <wp:anchor distT="0" distB="0" distL="114300" distR="114300" simplePos="0" relativeHeight="251658240" behindDoc="0" locked="0" layoutInCell="1" allowOverlap="1" wp14:anchorId="567369F6" wp14:editId="00685E53">
          <wp:simplePos x="0" y="0"/>
          <wp:positionH relativeFrom="margin">
            <wp:posOffset>5694045</wp:posOffset>
          </wp:positionH>
          <wp:positionV relativeFrom="topMargin">
            <wp:posOffset>118745</wp:posOffset>
          </wp:positionV>
          <wp:extent cx="683895" cy="683895"/>
          <wp:effectExtent l="0" t="0" r="1905" b="190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E95B" w14:textId="3E75C990" w:rsidR="009C343A" w:rsidRDefault="00D22651">
    <w:pPr>
      <w:pStyle w:val="Kopfzeile"/>
    </w:pPr>
    <w:r>
      <w:rPr>
        <w:noProof/>
      </w:rPr>
      <w:pict w14:anchorId="47C279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789875" o:spid="_x0000_s1026" type="#_x0000_t75" style="position:absolute;margin-left:0;margin-top:0;width:453.1pt;height:453.1pt;z-index:-251657216;mso-position-horizontal:center;mso-position-horizontal-relative:margin;mso-position-vertical:center;mso-position-vertical-relative:margin" o:allowincell="f">
          <v:imagedata r:id="rId1" o:title="NOVOTERGUM Therapie_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1D4"/>
    <w:multiLevelType w:val="hybridMultilevel"/>
    <w:tmpl w:val="E5B4D70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6FF2"/>
    <w:multiLevelType w:val="hybridMultilevel"/>
    <w:tmpl w:val="59987D5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F18BC"/>
    <w:multiLevelType w:val="hybridMultilevel"/>
    <w:tmpl w:val="3B10544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24A7"/>
    <w:multiLevelType w:val="hybridMultilevel"/>
    <w:tmpl w:val="D2DA8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362F"/>
    <w:multiLevelType w:val="hybridMultilevel"/>
    <w:tmpl w:val="B3DA2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745E4"/>
    <w:multiLevelType w:val="hybridMultilevel"/>
    <w:tmpl w:val="1EF85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E3429"/>
    <w:multiLevelType w:val="hybridMultilevel"/>
    <w:tmpl w:val="A92EB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06B17"/>
    <w:multiLevelType w:val="hybridMultilevel"/>
    <w:tmpl w:val="3AB8F1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8B3F1A"/>
    <w:multiLevelType w:val="hybridMultilevel"/>
    <w:tmpl w:val="32E4A8D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026577">
    <w:abstractNumId w:val="2"/>
  </w:num>
  <w:num w:numId="2" w16cid:durableId="7082">
    <w:abstractNumId w:val="0"/>
  </w:num>
  <w:num w:numId="3" w16cid:durableId="75594030">
    <w:abstractNumId w:val="5"/>
  </w:num>
  <w:num w:numId="4" w16cid:durableId="1160853294">
    <w:abstractNumId w:val="3"/>
  </w:num>
  <w:num w:numId="5" w16cid:durableId="326445783">
    <w:abstractNumId w:val="6"/>
  </w:num>
  <w:num w:numId="6" w16cid:durableId="1557203055">
    <w:abstractNumId w:val="8"/>
  </w:num>
  <w:num w:numId="7" w16cid:durableId="1675456847">
    <w:abstractNumId w:val="1"/>
  </w:num>
  <w:num w:numId="8" w16cid:durableId="1651665568">
    <w:abstractNumId w:val="4"/>
  </w:num>
  <w:num w:numId="9" w16cid:durableId="575553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63"/>
    <w:rsid w:val="000A5876"/>
    <w:rsid w:val="00192F71"/>
    <w:rsid w:val="001D2049"/>
    <w:rsid w:val="00365B2B"/>
    <w:rsid w:val="00413710"/>
    <w:rsid w:val="004654D5"/>
    <w:rsid w:val="004C4F34"/>
    <w:rsid w:val="004E62E1"/>
    <w:rsid w:val="0066324C"/>
    <w:rsid w:val="006A6C90"/>
    <w:rsid w:val="006D0BEB"/>
    <w:rsid w:val="00743505"/>
    <w:rsid w:val="00782EB6"/>
    <w:rsid w:val="007F1154"/>
    <w:rsid w:val="008622F2"/>
    <w:rsid w:val="00994D25"/>
    <w:rsid w:val="009C343A"/>
    <w:rsid w:val="00AA2F68"/>
    <w:rsid w:val="00B2573A"/>
    <w:rsid w:val="00C56186"/>
    <w:rsid w:val="00C94A7D"/>
    <w:rsid w:val="00CE1763"/>
    <w:rsid w:val="00D05093"/>
    <w:rsid w:val="00D22651"/>
    <w:rsid w:val="00D2633F"/>
    <w:rsid w:val="00D305D3"/>
    <w:rsid w:val="00D46BBA"/>
    <w:rsid w:val="00D7220E"/>
    <w:rsid w:val="00DD67FB"/>
    <w:rsid w:val="00DF66B3"/>
    <w:rsid w:val="00E904CD"/>
    <w:rsid w:val="00F015BD"/>
    <w:rsid w:val="00F945A0"/>
    <w:rsid w:val="00F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2F6F5"/>
  <w15:chartTrackingRefBased/>
  <w15:docId w15:val="{17440688-501F-4323-92B6-7D3AC4D7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E17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176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4350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9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F71"/>
  </w:style>
  <w:style w:type="paragraph" w:styleId="Fuzeile">
    <w:name w:val="footer"/>
    <w:basedOn w:val="Standard"/>
    <w:link w:val="FuzeileZchn"/>
    <w:uiPriority w:val="99"/>
    <w:unhideWhenUsed/>
    <w:rsid w:val="00192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5072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Ramthun-Di Fabio, Gabi</dc:creator>
  <cp:keywords/>
  <dc:description/>
  <cp:lastModifiedBy>Yvonne</cp:lastModifiedBy>
  <cp:revision>2</cp:revision>
  <dcterms:created xsi:type="dcterms:W3CDTF">2023-02-21T12:15:00Z</dcterms:created>
  <dcterms:modified xsi:type="dcterms:W3CDTF">2023-02-21T12:15:00Z</dcterms:modified>
</cp:coreProperties>
</file>